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484" w:rsidRDefault="001B1F08">
      <w:r>
        <w:rPr>
          <w:noProof/>
        </w:rPr>
        <w:pict>
          <v:group id="_x0000_s2058" style="position:absolute;left:0;text-align:left;margin-left:3.5pt;margin-top:2.45pt;width:491.05pt;height:89.25pt;z-index:251659264" coordorigin="513,900" coordsize="9555,1593">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2051" type="#_x0000_t84" style="position:absolute;left:513;top:900;width:9555;height:1593" adj="1312">
              <v:textbox style="mso-next-textbox:#_x0000_s2051" inset="5.85pt,.7pt,5.85pt,.7pt">
                <w:txbxContent>
                  <w:p w:rsidR="000F7484" w:rsidRDefault="000F7484" w:rsidP="00244B76">
                    <w:pPr>
                      <w:ind w:firstLineChars="300" w:firstLine="2100"/>
                      <w:rPr>
                        <w:rFonts w:ascii="HG丸ｺﾞｼｯｸM-PRO" w:eastAsia="HG丸ｺﾞｼｯｸM-PRO"/>
                        <w:sz w:val="24"/>
                        <w:szCs w:val="24"/>
                      </w:rPr>
                    </w:pPr>
                    <w:r w:rsidRPr="009205E9">
                      <w:rPr>
                        <w:rFonts w:ascii="HG丸ｺﾞｼｯｸM-PRO" w:eastAsia="HG丸ｺﾞｼｯｸM-PRO" w:hint="eastAsia"/>
                        <w:sz w:val="70"/>
                        <w:szCs w:val="70"/>
                      </w:rPr>
                      <w:t>森小学校だより</w:t>
                    </w:r>
                    <w:r w:rsidR="009205E9" w:rsidRPr="009205E9">
                      <w:rPr>
                        <w:rFonts w:ascii="HG丸ｺﾞｼｯｸM-PRO" w:eastAsia="HG丸ｺﾞｼｯｸM-PRO" w:hint="eastAsia"/>
                        <w:sz w:val="24"/>
                        <w:szCs w:val="24"/>
                      </w:rPr>
                      <w:t>平成</w:t>
                    </w:r>
                    <w:r w:rsidR="009205E9">
                      <w:rPr>
                        <w:rFonts w:ascii="HG丸ｺﾞｼｯｸM-PRO" w:eastAsia="HG丸ｺﾞｼｯｸM-PRO" w:hint="eastAsia"/>
                        <w:sz w:val="24"/>
                        <w:szCs w:val="24"/>
                      </w:rPr>
                      <w:t>25年</w:t>
                    </w:r>
                    <w:r w:rsidR="00413E88">
                      <w:rPr>
                        <w:rFonts w:ascii="HG丸ｺﾞｼｯｸM-PRO" w:eastAsia="HG丸ｺﾞｼｯｸM-PRO" w:hint="eastAsia"/>
                        <w:sz w:val="24"/>
                        <w:szCs w:val="24"/>
                      </w:rPr>
                      <w:t>５</w:t>
                    </w:r>
                    <w:r w:rsidR="009205E9">
                      <w:rPr>
                        <w:rFonts w:ascii="HG丸ｺﾞｼｯｸM-PRO" w:eastAsia="HG丸ｺﾞｼｯｸM-PRO" w:hint="eastAsia"/>
                        <w:sz w:val="24"/>
                        <w:szCs w:val="24"/>
                      </w:rPr>
                      <w:t>月</w:t>
                    </w:r>
                    <w:r w:rsidR="00244B76">
                      <w:rPr>
                        <w:rFonts w:ascii="HG丸ｺﾞｼｯｸM-PRO" w:eastAsia="HG丸ｺﾞｼｯｸM-PRO" w:hint="eastAsia"/>
                        <w:sz w:val="24"/>
                        <w:szCs w:val="24"/>
                      </w:rPr>
                      <w:t>1</w:t>
                    </w:r>
                    <w:r w:rsidR="009205E9">
                      <w:rPr>
                        <w:rFonts w:ascii="HG丸ｺﾞｼｯｸM-PRO" w:eastAsia="HG丸ｺﾞｼｯｸM-PRO" w:hint="eastAsia"/>
                        <w:sz w:val="24"/>
                        <w:szCs w:val="24"/>
                      </w:rPr>
                      <w:t>日</w:t>
                    </w:r>
                  </w:p>
                  <w:p w:rsidR="009205E9" w:rsidRPr="009205E9" w:rsidRDefault="009205E9" w:rsidP="009205E9">
                    <w:pPr>
                      <w:ind w:firstLineChars="300" w:firstLine="720"/>
                      <w:rPr>
                        <w:rFonts w:ascii="HG丸ｺﾞｼｯｸM-PRO" w:eastAsia="HG丸ｺﾞｼｯｸM-PRO"/>
                        <w:sz w:val="24"/>
                        <w:szCs w:val="24"/>
                      </w:rPr>
                    </w:pPr>
                    <w:r>
                      <w:rPr>
                        <w:rFonts w:ascii="HG丸ｺﾞｼｯｸM-PRO" w:eastAsia="HG丸ｺﾞｼｯｸM-PRO" w:hint="eastAsia"/>
                        <w:sz w:val="24"/>
                        <w:szCs w:val="24"/>
                      </w:rPr>
                      <w:t xml:space="preserve">　　　　　　　　　　　　　　　　　　　　　　　　　　 学校だより　NO</w:t>
                    </w:r>
                    <w:r w:rsidR="00413E88">
                      <w:rPr>
                        <w:rFonts w:ascii="HG丸ｺﾞｼｯｸM-PRO" w:eastAsia="HG丸ｺﾞｼｯｸM-PRO" w:hint="eastAsia"/>
                        <w:sz w:val="24"/>
                        <w:szCs w:val="24"/>
                      </w:rPr>
                      <w:t>２</w:t>
                    </w:r>
                  </w:p>
                </w:txbxContent>
              </v:textbox>
            </v:shape>
            <v:shapetype id="_x0000_t202" coordsize="21600,21600" o:spt="202" path="m,l,21600r21600,l21600,xe">
              <v:stroke joinstyle="miter"/>
              <v:path gradientshapeok="t" o:connecttype="rect"/>
            </v:shapetype>
            <v:shape id="_x0000_s2052" type="#_x0000_t202" style="position:absolute;left:723;top:1128;width:1710;height:1365" strokecolor="white [3212]">
              <v:fill opacity="0"/>
              <v:textbox inset="5.85pt,.7pt,5.85pt,.7pt">
                <w:txbxContent>
                  <w:p w:rsidR="000F7484" w:rsidRDefault="000F7484">
                    <w:r>
                      <w:rPr>
                        <w:noProof/>
                      </w:rPr>
                      <w:drawing>
                        <wp:inline distT="0" distB="0" distL="0" distR="0">
                          <wp:extent cx="847725" cy="676275"/>
                          <wp:effectExtent l="1905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a:srcRect/>
                                  <a:stretch>
                                    <a:fillRect/>
                                  </a:stretch>
                                </pic:blipFill>
                                <pic:spPr bwMode="auto">
                                  <a:xfrm>
                                    <a:off x="0" y="0"/>
                                    <a:ext cx="847725" cy="676275"/>
                                  </a:xfrm>
                                  <a:prstGeom prst="rect">
                                    <a:avLst/>
                                  </a:prstGeom>
                                  <a:noFill/>
                                  <a:ln w="9525">
                                    <a:noFill/>
                                    <a:miter lim="800000"/>
                                    <a:headEnd/>
                                    <a:tailEnd/>
                                  </a:ln>
                                </pic:spPr>
                              </pic:pic>
                            </a:graphicData>
                          </a:graphic>
                        </wp:inline>
                      </w:drawing>
                    </w:r>
                    <w:r w:rsidR="009205E9">
                      <w:rPr>
                        <w:rFonts w:hint="eastAsia"/>
                      </w:rPr>
                      <w:t xml:space="preserve">　　　　</w:t>
                    </w:r>
                  </w:p>
                </w:txbxContent>
              </v:textbox>
            </v:shape>
          </v:group>
        </w:pict>
      </w:r>
    </w:p>
    <w:p w:rsidR="000F7484" w:rsidRDefault="000F7484"/>
    <w:p w:rsidR="000F7484" w:rsidRDefault="000F7484"/>
    <w:p w:rsidR="000F7484" w:rsidRDefault="000F7484"/>
    <w:p w:rsidR="000F7484" w:rsidRDefault="000F7484"/>
    <w:p w:rsidR="00413E88" w:rsidRPr="00413E88" w:rsidRDefault="00413E88" w:rsidP="00413E88">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noProof/>
          <w:color w:val="000000"/>
          <w:kern w:val="0"/>
          <w:sz w:val="24"/>
          <w:szCs w:val="24"/>
        </w:rPr>
        <w:drawing>
          <wp:anchor distT="0" distB="0" distL="72000" distR="72000" simplePos="0" relativeHeight="251661312" behindDoc="0" locked="0" layoutInCell="0" allowOverlap="1">
            <wp:simplePos x="0" y="0"/>
            <wp:positionH relativeFrom="margin">
              <wp:posOffset>0</wp:posOffset>
            </wp:positionH>
            <wp:positionV relativeFrom="paragraph">
              <wp:posOffset>135890</wp:posOffset>
            </wp:positionV>
            <wp:extent cx="909320" cy="909320"/>
            <wp:effectExtent l="19050" t="0" r="5080" b="0"/>
            <wp:wrapSquare wrapText="bothSides"/>
            <wp:docPr id="18" name="図 18" descr="C:\Users\master\AppData\Local\Temp\_js6D6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C:\Users\master\AppData\Local\Temp\_js6D65.png"/>
                    <pic:cNvPicPr>
                      <a:picLocks noChangeArrowheads="1"/>
                    </pic:cNvPicPr>
                  </pic:nvPicPr>
                  <pic:blipFill>
                    <a:blip r:embed="rId7" cstate="print"/>
                    <a:srcRect/>
                    <a:stretch>
                      <a:fillRect/>
                    </a:stretch>
                  </pic:blipFill>
                  <pic:spPr bwMode="auto">
                    <a:xfrm>
                      <a:off x="0" y="0"/>
                      <a:ext cx="909320" cy="909320"/>
                    </a:xfrm>
                    <a:prstGeom prst="rect">
                      <a:avLst/>
                    </a:prstGeom>
                    <a:noFill/>
                    <a:ln w="9525">
                      <a:noFill/>
                      <a:miter lim="800000"/>
                      <a:headEnd/>
                      <a:tailEnd/>
                    </a:ln>
                  </pic:spPr>
                </pic:pic>
              </a:graphicData>
            </a:graphic>
          </wp:anchor>
        </w:drawing>
      </w:r>
    </w:p>
    <w:p w:rsidR="00413E88" w:rsidRPr="00413E88" w:rsidRDefault="00413E88" w:rsidP="00413E88">
      <w:pPr>
        <w:overflowPunct w:val="0"/>
        <w:textAlignment w:val="baseline"/>
        <w:rPr>
          <w:rFonts w:ascii="ＭＳ 明朝" w:eastAsia="ＭＳ 明朝" w:hAnsi="Times New Roman" w:cs="Times New Roman"/>
          <w:color w:val="000000"/>
          <w:kern w:val="0"/>
          <w:sz w:val="24"/>
          <w:szCs w:val="24"/>
        </w:rPr>
      </w:pPr>
      <w:r w:rsidRPr="00413E88">
        <w:rPr>
          <w:rFonts w:ascii="ＭＳ 明朝" w:eastAsia="ＤＦ特太ゴシック体" w:hAnsi="Times New Roman" w:cs="ＤＦ特太ゴシック体" w:hint="eastAsia"/>
          <w:i/>
          <w:iCs/>
          <w:color w:val="000000"/>
          <w:kern w:val="0"/>
          <w:sz w:val="40"/>
          <w:szCs w:val="40"/>
        </w:rPr>
        <w:t xml:space="preserve">　</w:t>
      </w:r>
      <w:r w:rsidR="000D2DA8">
        <w:rPr>
          <w:rFonts w:ascii="ＭＳ 明朝" w:eastAsia="ＤＦ特太ゴシック体" w:hAnsi="Times New Roman" w:cs="ＤＦ特太ゴシック体" w:hint="eastAsia"/>
          <w:i/>
          <w:iCs/>
          <w:color w:val="000000"/>
          <w:kern w:val="0"/>
          <w:sz w:val="40"/>
          <w:szCs w:val="40"/>
        </w:rPr>
        <w:t xml:space="preserve">　　</w:t>
      </w:r>
      <w:r w:rsidRPr="00413E88">
        <w:rPr>
          <w:rFonts w:ascii="ＭＳ 明朝" w:eastAsia="ＤＦ特太ゴシック体" w:hAnsi="Times New Roman" w:cs="ＤＦ特太ゴシック体" w:hint="eastAsia"/>
          <w:i/>
          <w:iCs/>
          <w:color w:val="000000"/>
          <w:kern w:val="0"/>
          <w:sz w:val="48"/>
          <w:szCs w:val="48"/>
        </w:rPr>
        <w:t>躍動の季節！</w:t>
      </w:r>
      <w:r w:rsidR="000D2DA8">
        <w:rPr>
          <w:rFonts w:ascii="ＭＳ 明朝" w:eastAsia="ＤＦ特太ゴシック体" w:hAnsi="Times New Roman" w:cs="ＤＦ特太ゴシック体" w:hint="eastAsia"/>
          <w:i/>
          <w:iCs/>
          <w:color w:val="000000"/>
          <w:kern w:val="0"/>
          <w:sz w:val="48"/>
          <w:szCs w:val="48"/>
        </w:rPr>
        <w:t xml:space="preserve">　　　</w:t>
      </w:r>
      <w:r w:rsidR="00287CFE">
        <w:rPr>
          <w:rFonts w:ascii="ＭＳ 明朝" w:eastAsia="ＤＦ特太ゴシック体" w:hAnsi="Times New Roman" w:cs="ＤＦ特太ゴシック体" w:hint="eastAsia"/>
          <w:i/>
          <w:iCs/>
          <w:color w:val="000000"/>
          <w:kern w:val="0"/>
          <w:sz w:val="48"/>
          <w:szCs w:val="48"/>
        </w:rPr>
        <w:t xml:space="preserve">　</w:t>
      </w:r>
      <w:r w:rsidR="00287CFE" w:rsidRPr="00287CFE">
        <w:rPr>
          <w:rFonts w:ascii="ＭＳ 明朝" w:eastAsia="ＤＦ特太ゴシック体" w:hAnsi="Times New Roman" w:cs="ＤＦ特太ゴシック体" w:hint="eastAsia"/>
          <w:i/>
          <w:iCs/>
          <w:color w:val="000000"/>
          <w:kern w:val="0"/>
          <w:sz w:val="24"/>
          <w:szCs w:val="24"/>
        </w:rPr>
        <w:t>校長　比奈地</w:t>
      </w:r>
      <w:r w:rsidR="00287CFE">
        <w:rPr>
          <w:rFonts w:ascii="ＭＳ 明朝" w:eastAsia="ＤＦ特太ゴシック体" w:hAnsi="Times New Roman" w:cs="ＤＦ特太ゴシック体" w:hint="eastAsia"/>
          <w:i/>
          <w:iCs/>
          <w:color w:val="000000"/>
          <w:kern w:val="0"/>
          <w:sz w:val="24"/>
          <w:szCs w:val="24"/>
        </w:rPr>
        <w:t>敏彦</w:t>
      </w:r>
    </w:p>
    <w:p w:rsidR="00413E88" w:rsidRPr="00413E88" w:rsidRDefault="00413E88" w:rsidP="00413E88">
      <w:pPr>
        <w:overflowPunct w:val="0"/>
        <w:textAlignment w:val="baseline"/>
        <w:rPr>
          <w:rFonts w:ascii="ＭＳ 明朝" w:eastAsia="ＭＳ 明朝" w:hAnsi="Times New Roman" w:cs="Times New Roman"/>
          <w:color w:val="000000"/>
          <w:kern w:val="0"/>
          <w:sz w:val="24"/>
          <w:szCs w:val="24"/>
        </w:rPr>
      </w:pPr>
      <w:r w:rsidRPr="00413E88">
        <w:rPr>
          <w:rFonts w:ascii="Times New Roman" w:eastAsia="ＭＳ 明朝" w:hAnsi="Times New Roman" w:cs="ＭＳ 明朝" w:hint="eastAsia"/>
          <w:color w:val="000000"/>
          <w:kern w:val="0"/>
          <w:sz w:val="24"/>
          <w:szCs w:val="24"/>
        </w:rPr>
        <w:t xml:space="preserve">　今まさに、若葉で輝きを増す木々と色とりどりに咲き誇る花々、そして、この時を待っていたように動き出した虫たち、たくさんの命の躍動を感じる季節となりました。学校でも同じです。子どもたちは、季節に敏感です。登校途中、中庭、運動場等で体で、目で、手で、耳で、心で感じ、季節を見付けています。子どもたちの感性の鋭さには、改めて感心させられます。</w:t>
      </w:r>
    </w:p>
    <w:p w:rsidR="00413E88" w:rsidRPr="00413E88" w:rsidRDefault="00413E88" w:rsidP="00413E88">
      <w:pPr>
        <w:overflowPunct w:val="0"/>
        <w:textAlignment w:val="baseline"/>
        <w:rPr>
          <w:rFonts w:ascii="ＭＳ 明朝" w:eastAsia="ＭＳ 明朝" w:hAnsi="Times New Roman" w:cs="Times New Roman"/>
          <w:color w:val="000000"/>
          <w:kern w:val="0"/>
          <w:sz w:val="24"/>
          <w:szCs w:val="24"/>
        </w:rPr>
      </w:pPr>
      <w:r w:rsidRPr="00413E88">
        <w:rPr>
          <w:rFonts w:ascii="Times New Roman" w:eastAsia="ＭＳ 明朝" w:hAnsi="Times New Roman" w:cs="ＭＳ 明朝" w:hint="eastAsia"/>
          <w:color w:val="000000"/>
          <w:kern w:val="0"/>
          <w:sz w:val="24"/>
          <w:szCs w:val="24"/>
        </w:rPr>
        <w:t xml:space="preserve">　かわいい１年生を迎えてから３週間あまりが過ぎました。その１年生もあっという間に学校生活に慣れ、給食をたくさん食べ、運動場や教室で元気に遊んでいます。新しい環境の中、スタートを切った他学年の子どもたちも、ようやく緊張が解け普段のはつらつした姿が見られるようになりました。６年生を中心とする高学年の子どもたちは、集団登校でも低学年に上手にかかわり、リードしてくれています。中には、一緒に手をつないで登校する微笑ましい姿も見られます。委員会活動も始まり、学校のため、みんなのためにと活</w:t>
      </w:r>
      <w:r>
        <w:rPr>
          <w:rFonts w:ascii="Times New Roman" w:eastAsia="ＭＳ 明朝" w:hAnsi="Times New Roman" w:cs="ＭＳ 明朝"/>
          <w:noProof/>
          <w:color w:val="000000"/>
          <w:kern w:val="0"/>
          <w:sz w:val="24"/>
          <w:szCs w:val="24"/>
        </w:rPr>
        <w:drawing>
          <wp:anchor distT="0" distB="0" distL="72000" distR="72000" simplePos="0" relativeHeight="251662336" behindDoc="0" locked="0" layoutInCell="0" allowOverlap="1">
            <wp:simplePos x="0" y="0"/>
            <wp:positionH relativeFrom="margin">
              <wp:posOffset>5125720</wp:posOffset>
            </wp:positionH>
            <wp:positionV relativeFrom="paragraph">
              <wp:posOffset>1262380</wp:posOffset>
            </wp:positionV>
            <wp:extent cx="951230" cy="951230"/>
            <wp:effectExtent l="19050" t="0" r="1270" b="0"/>
            <wp:wrapSquare wrapText="bothSides"/>
            <wp:docPr id="19" name="図 19" descr="C:\Users\master\AppData\Local\Temp\_jsDFA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C:\Users\master\AppData\Local\Temp\_jsDFAD.png"/>
                    <pic:cNvPicPr>
                      <a:picLocks noChangeArrowheads="1"/>
                    </pic:cNvPicPr>
                  </pic:nvPicPr>
                  <pic:blipFill>
                    <a:blip r:embed="rId8" cstate="print"/>
                    <a:srcRect/>
                    <a:stretch>
                      <a:fillRect/>
                    </a:stretch>
                  </pic:blipFill>
                  <pic:spPr bwMode="auto">
                    <a:xfrm>
                      <a:off x="0" y="0"/>
                      <a:ext cx="951230" cy="951230"/>
                    </a:xfrm>
                    <a:prstGeom prst="rect">
                      <a:avLst/>
                    </a:prstGeom>
                    <a:noFill/>
                    <a:ln w="9525">
                      <a:noFill/>
                      <a:miter lim="800000"/>
                      <a:headEnd/>
                      <a:tailEnd/>
                    </a:ln>
                  </pic:spPr>
                </pic:pic>
              </a:graphicData>
            </a:graphic>
          </wp:anchor>
        </w:drawing>
      </w:r>
      <w:r w:rsidRPr="00413E88">
        <w:rPr>
          <w:rFonts w:ascii="Times New Roman" w:eastAsia="ＭＳ 明朝" w:hAnsi="Times New Roman" w:cs="ＭＳ 明朝" w:hint="eastAsia"/>
          <w:color w:val="000000"/>
          <w:kern w:val="0"/>
          <w:sz w:val="24"/>
          <w:szCs w:val="24"/>
        </w:rPr>
        <w:t>動してくれる上級生の姿は本当に頼もしいです。順調に動き出した「森小丸」です。</w:t>
      </w:r>
    </w:p>
    <w:p w:rsidR="00413E88" w:rsidRPr="00413E88" w:rsidRDefault="002B1960" w:rsidP="00413E88">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Times New Roman"/>
          <w:noProof/>
          <w:color w:val="000000"/>
          <w:kern w:val="0"/>
          <w:sz w:val="24"/>
          <w:szCs w:val="24"/>
        </w:rPr>
        <w:drawing>
          <wp:anchor distT="0" distB="0" distL="114300" distR="114300" simplePos="0" relativeHeight="251664384" behindDoc="0" locked="0" layoutInCell="1" allowOverlap="1">
            <wp:simplePos x="0" y="0"/>
            <wp:positionH relativeFrom="column">
              <wp:posOffset>2366010</wp:posOffset>
            </wp:positionH>
            <wp:positionV relativeFrom="paragraph">
              <wp:posOffset>764540</wp:posOffset>
            </wp:positionV>
            <wp:extent cx="904875" cy="885825"/>
            <wp:effectExtent l="19050" t="0" r="9525" b="0"/>
            <wp:wrapNone/>
            <wp:docPr id="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904875" cy="885825"/>
                    </a:xfrm>
                    <a:prstGeom prst="rect">
                      <a:avLst/>
                    </a:prstGeom>
                    <a:noFill/>
                    <a:ln w="9525">
                      <a:noFill/>
                      <a:miter lim="800000"/>
                      <a:headEnd/>
                      <a:tailEnd/>
                    </a:ln>
                  </pic:spPr>
                </pic:pic>
              </a:graphicData>
            </a:graphic>
          </wp:anchor>
        </w:drawing>
      </w:r>
      <w:r w:rsidR="00413E88" w:rsidRPr="00413E88">
        <w:rPr>
          <w:rFonts w:ascii="Times New Roman" w:eastAsia="ＭＳ 明朝" w:hAnsi="Times New Roman" w:cs="Times New Roman"/>
          <w:color w:val="000000"/>
          <w:kern w:val="0"/>
          <w:sz w:val="24"/>
          <w:szCs w:val="24"/>
        </w:rPr>
        <w:t xml:space="preserve">  </w:t>
      </w:r>
      <w:r w:rsidR="00413E88" w:rsidRPr="00413E88">
        <w:rPr>
          <w:rFonts w:ascii="Times New Roman" w:eastAsia="ＭＳ 明朝" w:hAnsi="Times New Roman" w:cs="ＭＳ 明朝" w:hint="eastAsia"/>
          <w:color w:val="000000"/>
          <w:kern w:val="0"/>
          <w:sz w:val="24"/>
          <w:szCs w:val="24"/>
        </w:rPr>
        <w:t>連休をはさんで家庭訪問が実施されます。保護者との連携・協力という視点からも家庭にとっても学校にとっても、有意義な訪問となるように目的を再度、確認して臨みたいと思います。お忙しい中、時間を割いていただいたことに感謝いたします。ありがとうございます。</w:t>
      </w:r>
    </w:p>
    <w:p w:rsidR="00413E88" w:rsidRDefault="001B1F08" w:rsidP="00413E88">
      <w:pPr>
        <w:overflowPunct w:val="0"/>
        <w:textAlignment w:val="baseline"/>
        <w:rPr>
          <w:rFonts w:ascii="ＭＳ 明朝" w:eastAsia="ＭＳ 明朝" w:hAnsi="Times New Roman" w:cs="Times New Roman"/>
          <w:color w:val="000000"/>
          <w:kern w:val="0"/>
          <w:sz w:val="24"/>
          <w:szCs w:val="24"/>
        </w:rPr>
      </w:pPr>
      <w:r w:rsidRPr="001B1F0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style="position:absolute;left:0;text-align:left;margin-left:14.3pt;margin-top:7.1pt;width:165.95pt;height:28.35pt;z-index:251666432" fillcolor="#06c" strokecolor="#9cf" strokeweight="1.5pt">
            <v:shadow on="t" color="#900"/>
            <v:textpath style="font-family:&quot;ＭＳ Ｐゴシック&quot;;v-text-reverse:t;v-text-kern:t" trim="t" fitpath="t" string="５月の行事予定"/>
          </v:shape>
        </w:pict>
      </w:r>
    </w:p>
    <w:p w:rsidR="00287CFE" w:rsidRPr="00413E88" w:rsidRDefault="00CD33E6" w:rsidP="00413E88">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w:t>
      </w:r>
      <w:r w:rsidR="002B1960">
        <w:rPr>
          <w:rFonts w:hint="eastAsia"/>
          <w:sz w:val="24"/>
          <w:szCs w:val="24"/>
        </w:rPr>
        <w:t>１６日（木）体力テスト②　クラブ活動</w:t>
      </w:r>
    </w:p>
    <w:p w:rsidR="00413E88" w:rsidRPr="00CD33E6" w:rsidRDefault="00287CFE">
      <w:pPr>
        <w:rPr>
          <w:sz w:val="24"/>
          <w:szCs w:val="24"/>
        </w:rPr>
      </w:pPr>
      <w:r w:rsidRPr="00CD33E6">
        <w:rPr>
          <w:noProof/>
          <w:sz w:val="24"/>
          <w:szCs w:val="24"/>
        </w:rPr>
        <w:drawing>
          <wp:inline distT="0" distB="0" distL="0" distR="0">
            <wp:extent cx="2628900" cy="115556"/>
            <wp:effectExtent l="19050" t="0" r="0" b="0"/>
            <wp:docPr id="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28900" cy="115556"/>
                    </a:xfrm>
                    <a:prstGeom prst="rect">
                      <a:avLst/>
                    </a:prstGeom>
                    <a:noFill/>
                    <a:ln w="9525">
                      <a:noFill/>
                      <a:miter lim="800000"/>
                      <a:headEnd/>
                      <a:tailEnd/>
                    </a:ln>
                  </pic:spPr>
                </pic:pic>
              </a:graphicData>
            </a:graphic>
          </wp:inline>
        </w:drawing>
      </w:r>
      <w:r w:rsidR="002B1960">
        <w:rPr>
          <w:rFonts w:hint="eastAsia"/>
          <w:sz w:val="24"/>
          <w:szCs w:val="24"/>
        </w:rPr>
        <w:t xml:space="preserve">　　　</w:t>
      </w:r>
      <w:r w:rsidR="002B1960">
        <w:rPr>
          <w:rFonts w:hint="eastAsia"/>
          <w:sz w:val="24"/>
          <w:szCs w:val="24"/>
        </w:rPr>
        <w:t xml:space="preserve"> </w:t>
      </w:r>
      <w:r w:rsidR="002B1960">
        <w:rPr>
          <w:rFonts w:hint="eastAsia"/>
          <w:sz w:val="24"/>
          <w:szCs w:val="24"/>
        </w:rPr>
        <w:t>１７日（金）委員会活動</w:t>
      </w:r>
    </w:p>
    <w:p w:rsidR="00287CFE" w:rsidRPr="00287CFE" w:rsidRDefault="00287CFE" w:rsidP="00287CFE">
      <w:pPr>
        <w:ind w:leftChars="114" w:left="1439" w:hangingChars="500" w:hanging="1200"/>
        <w:rPr>
          <w:sz w:val="24"/>
          <w:szCs w:val="24"/>
        </w:rPr>
      </w:pPr>
      <w:r w:rsidRPr="00287CFE">
        <w:rPr>
          <w:rFonts w:hint="eastAsia"/>
          <w:sz w:val="24"/>
          <w:szCs w:val="24"/>
        </w:rPr>
        <w:t>１日</w:t>
      </w:r>
      <w:r>
        <w:rPr>
          <w:rFonts w:hint="eastAsia"/>
          <w:sz w:val="24"/>
          <w:szCs w:val="24"/>
        </w:rPr>
        <w:t>（水）</w:t>
      </w:r>
      <w:r>
        <w:rPr>
          <w:rFonts w:hint="eastAsia"/>
          <w:sz w:val="24"/>
          <w:szCs w:val="24"/>
        </w:rPr>
        <w:t>A4</w:t>
      </w:r>
      <w:r>
        <w:rPr>
          <w:rFonts w:hint="eastAsia"/>
          <w:sz w:val="24"/>
          <w:szCs w:val="24"/>
        </w:rPr>
        <w:t>日課</w:t>
      </w:r>
      <w:r w:rsidR="00CD33E6">
        <w:rPr>
          <w:rFonts w:hint="eastAsia"/>
          <w:sz w:val="24"/>
          <w:szCs w:val="24"/>
        </w:rPr>
        <w:t xml:space="preserve">　　　　　　　　　　</w:t>
      </w:r>
      <w:r w:rsidR="002B1960">
        <w:rPr>
          <w:rFonts w:hint="eastAsia"/>
          <w:sz w:val="24"/>
          <w:szCs w:val="24"/>
        </w:rPr>
        <w:t xml:space="preserve">　</w:t>
      </w:r>
      <w:r w:rsidR="002B1960">
        <w:rPr>
          <w:rFonts w:hint="eastAsia"/>
          <w:sz w:val="24"/>
          <w:szCs w:val="24"/>
        </w:rPr>
        <w:t xml:space="preserve"> </w:t>
      </w:r>
      <w:r w:rsidR="002B1960">
        <w:rPr>
          <w:rFonts w:hint="eastAsia"/>
          <w:sz w:val="24"/>
          <w:szCs w:val="24"/>
        </w:rPr>
        <w:t>２０日（月）食育の日　内科検診②</w:t>
      </w:r>
      <w:r>
        <w:rPr>
          <w:sz w:val="24"/>
          <w:szCs w:val="24"/>
        </w:rPr>
        <w:br/>
      </w:r>
      <w:r>
        <w:rPr>
          <w:rFonts w:hint="eastAsia"/>
          <w:sz w:val="24"/>
          <w:szCs w:val="24"/>
        </w:rPr>
        <w:t>家庭訪問（２日，７～９日まで）</w:t>
      </w:r>
      <w:r w:rsidR="00CD33E6">
        <w:rPr>
          <w:rFonts w:hint="eastAsia"/>
          <w:sz w:val="24"/>
          <w:szCs w:val="24"/>
        </w:rPr>
        <w:t xml:space="preserve">　</w:t>
      </w:r>
      <w:r w:rsidR="002B1960">
        <w:rPr>
          <w:rFonts w:hint="eastAsia"/>
          <w:sz w:val="24"/>
          <w:szCs w:val="24"/>
        </w:rPr>
        <w:t xml:space="preserve">　　　　　プール清掃</w:t>
      </w:r>
    </w:p>
    <w:p w:rsidR="00287CFE" w:rsidRDefault="00287CFE" w:rsidP="00287CFE">
      <w:pPr>
        <w:ind w:left="240" w:hangingChars="100" w:hanging="240"/>
        <w:rPr>
          <w:sz w:val="24"/>
          <w:szCs w:val="24"/>
        </w:rPr>
      </w:pPr>
      <w:r>
        <w:rPr>
          <w:rFonts w:hint="eastAsia"/>
          <w:sz w:val="24"/>
          <w:szCs w:val="24"/>
        </w:rPr>
        <w:t xml:space="preserve">　　　　　　</w:t>
      </w:r>
      <w:r w:rsidRPr="00287CFE">
        <w:rPr>
          <w:rFonts w:hint="eastAsia"/>
          <w:sz w:val="24"/>
          <w:szCs w:val="24"/>
        </w:rPr>
        <w:t>元気</w:t>
      </w:r>
      <w:r>
        <w:rPr>
          <w:rFonts w:hint="eastAsia"/>
          <w:sz w:val="24"/>
          <w:szCs w:val="24"/>
        </w:rPr>
        <w:t>モリモリの日</w:t>
      </w:r>
      <w:r w:rsidR="002B1960">
        <w:rPr>
          <w:rFonts w:hint="eastAsia"/>
          <w:sz w:val="24"/>
          <w:szCs w:val="24"/>
        </w:rPr>
        <w:t xml:space="preserve">　　　　　　</w:t>
      </w:r>
      <w:r w:rsidR="002B1960">
        <w:rPr>
          <w:rFonts w:hint="eastAsia"/>
          <w:sz w:val="24"/>
          <w:szCs w:val="24"/>
        </w:rPr>
        <w:t xml:space="preserve">  </w:t>
      </w:r>
      <w:r w:rsidR="002B1960">
        <w:rPr>
          <w:rFonts w:hint="eastAsia"/>
          <w:sz w:val="24"/>
          <w:szCs w:val="24"/>
        </w:rPr>
        <w:t>２１日（火）全校会礼</w:t>
      </w:r>
      <w:r>
        <w:rPr>
          <w:sz w:val="24"/>
          <w:szCs w:val="24"/>
        </w:rPr>
        <w:br/>
      </w:r>
      <w:r>
        <w:rPr>
          <w:rFonts w:hint="eastAsia"/>
          <w:sz w:val="24"/>
          <w:szCs w:val="24"/>
        </w:rPr>
        <w:t>３日（金）憲法記念日（～４連休）</w:t>
      </w:r>
      <w:r w:rsidR="002B1960">
        <w:rPr>
          <w:rFonts w:hint="eastAsia"/>
          <w:sz w:val="24"/>
          <w:szCs w:val="24"/>
        </w:rPr>
        <w:t xml:space="preserve">　　　　２２日（水）尿検査②　ぎょう虫検査</w:t>
      </w:r>
      <w:r>
        <w:rPr>
          <w:sz w:val="24"/>
          <w:szCs w:val="24"/>
        </w:rPr>
        <w:br/>
      </w:r>
      <w:r>
        <w:rPr>
          <w:rFonts w:hint="eastAsia"/>
          <w:sz w:val="24"/>
          <w:szCs w:val="24"/>
        </w:rPr>
        <w:t>７日（火）校区幼小中一貫教育研究推進委員会</w:t>
      </w:r>
      <w:r w:rsidR="002B1960">
        <w:rPr>
          <w:rFonts w:hint="eastAsia"/>
          <w:sz w:val="24"/>
          <w:szCs w:val="24"/>
        </w:rPr>
        <w:t xml:space="preserve">　　　　　校区幼小中一貫研修全体会</w:t>
      </w:r>
    </w:p>
    <w:p w:rsidR="00287CFE" w:rsidRDefault="00287CFE" w:rsidP="00287CFE">
      <w:pPr>
        <w:ind w:left="240" w:hangingChars="100" w:hanging="240"/>
        <w:rPr>
          <w:sz w:val="24"/>
          <w:szCs w:val="24"/>
        </w:rPr>
      </w:pPr>
      <w:r>
        <w:rPr>
          <w:rFonts w:hint="eastAsia"/>
          <w:sz w:val="24"/>
          <w:szCs w:val="24"/>
        </w:rPr>
        <w:t xml:space="preserve">　　　　　　校納金振替日</w:t>
      </w:r>
      <w:r w:rsidR="002B1960">
        <w:rPr>
          <w:rFonts w:hint="eastAsia"/>
          <w:sz w:val="24"/>
          <w:szCs w:val="24"/>
        </w:rPr>
        <w:t xml:space="preserve">　　　　　　　　</w:t>
      </w:r>
      <w:r w:rsidR="002B1960">
        <w:rPr>
          <w:rFonts w:hint="eastAsia"/>
          <w:sz w:val="24"/>
          <w:szCs w:val="24"/>
        </w:rPr>
        <w:t xml:space="preserve">  </w:t>
      </w:r>
      <w:r w:rsidR="002B1960">
        <w:rPr>
          <w:rFonts w:hint="eastAsia"/>
          <w:sz w:val="24"/>
          <w:szCs w:val="24"/>
        </w:rPr>
        <w:t>２３日（木）</w:t>
      </w:r>
      <w:r w:rsidR="002B1960">
        <w:rPr>
          <w:rFonts w:hint="eastAsia"/>
          <w:sz w:val="24"/>
          <w:szCs w:val="24"/>
        </w:rPr>
        <w:t>E</w:t>
      </w:r>
      <w:r w:rsidR="002B1960">
        <w:rPr>
          <w:rFonts w:hint="eastAsia"/>
          <w:sz w:val="24"/>
          <w:szCs w:val="24"/>
        </w:rPr>
        <w:t>タイム</w:t>
      </w:r>
    </w:p>
    <w:p w:rsidR="00287CFE" w:rsidRDefault="00287CFE" w:rsidP="00287CFE">
      <w:pPr>
        <w:ind w:left="240" w:hangingChars="100" w:hanging="240"/>
        <w:rPr>
          <w:sz w:val="24"/>
          <w:szCs w:val="24"/>
        </w:rPr>
      </w:pPr>
      <w:r>
        <w:rPr>
          <w:rFonts w:hint="eastAsia"/>
          <w:sz w:val="24"/>
          <w:szCs w:val="24"/>
        </w:rPr>
        <w:t xml:space="preserve">　８日（水）尿検査①</w:t>
      </w:r>
      <w:r w:rsidR="002B1960">
        <w:rPr>
          <w:rFonts w:hint="eastAsia"/>
          <w:sz w:val="24"/>
          <w:szCs w:val="24"/>
        </w:rPr>
        <w:t xml:space="preserve">　　　　　　　　　　</w:t>
      </w:r>
      <w:r w:rsidR="002B1960">
        <w:rPr>
          <w:rFonts w:hint="eastAsia"/>
          <w:sz w:val="24"/>
          <w:szCs w:val="24"/>
        </w:rPr>
        <w:t xml:space="preserve">  </w:t>
      </w:r>
      <w:r w:rsidR="002B1960">
        <w:rPr>
          <w:rFonts w:hint="eastAsia"/>
          <w:sz w:val="24"/>
          <w:szCs w:val="24"/>
        </w:rPr>
        <w:t>２７日（月）内科検診③</w:t>
      </w:r>
    </w:p>
    <w:p w:rsidR="00287CFE" w:rsidRDefault="00287CFE" w:rsidP="00287CFE">
      <w:pPr>
        <w:ind w:left="240" w:hangingChars="100" w:hanging="240"/>
        <w:rPr>
          <w:sz w:val="24"/>
          <w:szCs w:val="24"/>
        </w:rPr>
      </w:pPr>
      <w:r>
        <w:rPr>
          <w:rFonts w:hint="eastAsia"/>
          <w:sz w:val="24"/>
          <w:szCs w:val="24"/>
        </w:rPr>
        <w:t xml:space="preserve">　９日（木）心電図検査</w:t>
      </w:r>
      <w:r w:rsidR="00CD33E6">
        <w:rPr>
          <w:rFonts w:hint="eastAsia"/>
          <w:sz w:val="24"/>
          <w:szCs w:val="24"/>
        </w:rPr>
        <w:t xml:space="preserve">　　　　　　　　　　　</w:t>
      </w:r>
      <w:r w:rsidR="000D2DA8">
        <w:rPr>
          <w:rFonts w:hint="eastAsia"/>
          <w:sz w:val="24"/>
          <w:szCs w:val="24"/>
        </w:rPr>
        <w:t xml:space="preserve">　　　　　メディアリテラ</w:t>
      </w:r>
      <w:r w:rsidR="002B1960">
        <w:rPr>
          <w:rFonts w:hint="eastAsia"/>
          <w:sz w:val="24"/>
          <w:szCs w:val="24"/>
        </w:rPr>
        <w:t>シー講座</w:t>
      </w:r>
    </w:p>
    <w:p w:rsidR="002B1960" w:rsidRDefault="00287CFE" w:rsidP="002B1960">
      <w:pPr>
        <w:ind w:left="240" w:hangingChars="100" w:hanging="240"/>
        <w:rPr>
          <w:sz w:val="24"/>
          <w:szCs w:val="24"/>
        </w:rPr>
      </w:pPr>
      <w:r>
        <w:rPr>
          <w:rFonts w:hint="eastAsia"/>
          <w:sz w:val="24"/>
          <w:szCs w:val="24"/>
        </w:rPr>
        <w:t>１０日（金）</w:t>
      </w:r>
      <w:r w:rsidR="00CD33E6">
        <w:rPr>
          <w:rFonts w:hint="eastAsia"/>
          <w:sz w:val="24"/>
          <w:szCs w:val="24"/>
        </w:rPr>
        <w:t>A3</w:t>
      </w:r>
      <w:r w:rsidR="00CD33E6">
        <w:rPr>
          <w:rFonts w:hint="eastAsia"/>
          <w:sz w:val="24"/>
          <w:szCs w:val="24"/>
        </w:rPr>
        <w:t>日課（給食なし）</w:t>
      </w:r>
      <w:r w:rsidR="002B1960">
        <w:rPr>
          <w:rFonts w:hint="eastAsia"/>
          <w:sz w:val="24"/>
          <w:szCs w:val="24"/>
        </w:rPr>
        <w:t xml:space="preserve">　　　　　</w:t>
      </w:r>
      <w:r w:rsidR="002B1960">
        <w:rPr>
          <w:rFonts w:hint="eastAsia"/>
          <w:sz w:val="24"/>
          <w:szCs w:val="24"/>
        </w:rPr>
        <w:t xml:space="preserve"> </w:t>
      </w:r>
      <w:r w:rsidR="002B1960">
        <w:rPr>
          <w:rFonts w:hint="eastAsia"/>
          <w:sz w:val="24"/>
          <w:szCs w:val="24"/>
        </w:rPr>
        <w:t>２８日（火）リレー大会、さわやかトーク</w:t>
      </w:r>
    </w:p>
    <w:p w:rsidR="00CD33E6" w:rsidRDefault="000D2DA8" w:rsidP="000D2DA8">
      <w:pPr>
        <w:ind w:leftChars="114" w:left="239" w:firstLineChars="500" w:firstLine="1200"/>
        <w:rPr>
          <w:sz w:val="24"/>
          <w:szCs w:val="24"/>
        </w:rPr>
      </w:pPr>
      <w:r>
        <w:rPr>
          <w:rFonts w:hint="eastAsia"/>
          <w:sz w:val="24"/>
          <w:szCs w:val="24"/>
        </w:rPr>
        <w:t xml:space="preserve">生活習慣病健診、貧血検査　　</w:t>
      </w:r>
      <w:r>
        <w:rPr>
          <w:rFonts w:hint="eastAsia"/>
          <w:sz w:val="24"/>
          <w:szCs w:val="24"/>
        </w:rPr>
        <w:t xml:space="preserve">  </w:t>
      </w:r>
      <w:r w:rsidR="00CD33E6">
        <w:rPr>
          <w:rFonts w:hint="eastAsia"/>
          <w:sz w:val="24"/>
          <w:szCs w:val="24"/>
        </w:rPr>
        <w:t xml:space="preserve">　</w:t>
      </w:r>
      <w:r>
        <w:rPr>
          <w:rFonts w:hint="eastAsia"/>
          <w:sz w:val="24"/>
          <w:szCs w:val="24"/>
        </w:rPr>
        <w:t xml:space="preserve">　　　　　家庭教育学級開級式（</w:t>
      </w:r>
      <w:r>
        <w:rPr>
          <w:rFonts w:hint="eastAsia"/>
          <w:sz w:val="24"/>
          <w:szCs w:val="24"/>
        </w:rPr>
        <w:t>1</w:t>
      </w:r>
      <w:r>
        <w:rPr>
          <w:rFonts w:hint="eastAsia"/>
          <w:sz w:val="24"/>
          <w:szCs w:val="24"/>
        </w:rPr>
        <w:t>年）</w:t>
      </w:r>
    </w:p>
    <w:p w:rsidR="00CD33E6" w:rsidRPr="00CD33E6" w:rsidRDefault="000D2DA8" w:rsidP="00287CFE">
      <w:pPr>
        <w:ind w:left="240" w:hangingChars="100" w:hanging="240"/>
        <w:rPr>
          <w:sz w:val="24"/>
          <w:szCs w:val="24"/>
        </w:rPr>
      </w:pPr>
      <w:r>
        <w:rPr>
          <w:rFonts w:hint="eastAsia"/>
          <w:sz w:val="24"/>
          <w:szCs w:val="24"/>
        </w:rPr>
        <w:t>１３日（月）内科検診、小中連絡会　　　　　２９日（水）</w:t>
      </w:r>
      <w:r>
        <w:rPr>
          <w:rFonts w:hint="eastAsia"/>
          <w:sz w:val="24"/>
          <w:szCs w:val="24"/>
        </w:rPr>
        <w:t>B</w:t>
      </w:r>
      <w:r>
        <w:rPr>
          <w:rFonts w:hint="eastAsia"/>
          <w:sz w:val="24"/>
          <w:szCs w:val="24"/>
        </w:rPr>
        <w:t>５日課、２種混合予防接種</w:t>
      </w:r>
    </w:p>
    <w:p w:rsidR="000D2DA8" w:rsidRDefault="000D2DA8" w:rsidP="000D2DA8">
      <w:pPr>
        <w:ind w:firstLineChars="600" w:firstLine="1440"/>
        <w:rPr>
          <w:rFonts w:hint="eastAsia"/>
          <w:sz w:val="24"/>
          <w:szCs w:val="24"/>
        </w:rPr>
      </w:pPr>
      <w:r>
        <w:rPr>
          <w:rFonts w:hint="eastAsia"/>
          <w:sz w:val="24"/>
          <w:szCs w:val="24"/>
        </w:rPr>
        <w:t>教育実習（～３１日まで）</w:t>
      </w:r>
      <w:r w:rsidR="002B1960">
        <w:rPr>
          <w:rFonts w:hint="eastAsia"/>
          <w:sz w:val="24"/>
          <w:szCs w:val="24"/>
        </w:rPr>
        <w:t xml:space="preserve">　　　</w:t>
      </w:r>
      <w:r>
        <w:rPr>
          <w:rFonts w:hint="eastAsia"/>
          <w:sz w:val="24"/>
          <w:szCs w:val="24"/>
        </w:rPr>
        <w:t>３０日（木）クラブ活動②</w:t>
      </w:r>
    </w:p>
    <w:p w:rsidR="000D2DA8" w:rsidRPr="000D2DA8" w:rsidRDefault="000D2DA8">
      <w:pPr>
        <w:rPr>
          <w:sz w:val="24"/>
          <w:szCs w:val="24"/>
        </w:rPr>
      </w:pPr>
      <w:r>
        <w:rPr>
          <w:rFonts w:hint="eastAsia"/>
          <w:sz w:val="24"/>
          <w:szCs w:val="24"/>
        </w:rPr>
        <w:t>１４日（火）交通安全教室、学年の集い　　　３１日（金）学校保健委員会</w:t>
      </w:r>
    </w:p>
    <w:p w:rsidR="00287CFE" w:rsidRDefault="000D2DA8">
      <w:r>
        <w:rPr>
          <w:rFonts w:hint="eastAsia"/>
          <w:noProof/>
          <w:sz w:val="24"/>
          <w:szCs w:val="24"/>
        </w:rPr>
        <w:drawing>
          <wp:anchor distT="0" distB="0" distL="114300" distR="114300" simplePos="0" relativeHeight="251669504" behindDoc="0" locked="0" layoutInCell="1" allowOverlap="1">
            <wp:simplePos x="0" y="0"/>
            <wp:positionH relativeFrom="column">
              <wp:posOffset>280035</wp:posOffset>
            </wp:positionH>
            <wp:positionV relativeFrom="paragraph">
              <wp:posOffset>288290</wp:posOffset>
            </wp:positionV>
            <wp:extent cx="2628900" cy="114300"/>
            <wp:effectExtent l="19050" t="0" r="0"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28900" cy="114300"/>
                    </a:xfrm>
                    <a:prstGeom prst="rect">
                      <a:avLst/>
                    </a:prstGeom>
                    <a:noFill/>
                    <a:ln w="9525">
                      <a:noFill/>
                      <a:miter lim="800000"/>
                      <a:headEnd/>
                      <a:tailEnd/>
                    </a:ln>
                  </pic:spPr>
                </pic:pic>
              </a:graphicData>
            </a:graphic>
          </wp:anchor>
        </w:drawing>
      </w:r>
      <w:r>
        <w:rPr>
          <w:rFonts w:hint="eastAsia"/>
          <w:noProof/>
          <w:sz w:val="24"/>
          <w:szCs w:val="24"/>
        </w:rPr>
        <w:drawing>
          <wp:anchor distT="0" distB="0" distL="114300" distR="114300" simplePos="0" relativeHeight="251671552" behindDoc="0" locked="0" layoutInCell="1" allowOverlap="1">
            <wp:simplePos x="0" y="0"/>
            <wp:positionH relativeFrom="column">
              <wp:posOffset>3366135</wp:posOffset>
            </wp:positionH>
            <wp:positionV relativeFrom="paragraph">
              <wp:posOffset>288290</wp:posOffset>
            </wp:positionV>
            <wp:extent cx="2628900" cy="114300"/>
            <wp:effectExtent l="19050" t="0" r="0" b="0"/>
            <wp:wrapNone/>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28900" cy="114300"/>
                    </a:xfrm>
                    <a:prstGeom prst="rect">
                      <a:avLst/>
                    </a:prstGeom>
                    <a:noFill/>
                    <a:ln w="9525">
                      <a:noFill/>
                      <a:miter lim="800000"/>
                      <a:headEnd/>
                      <a:tailEnd/>
                    </a:ln>
                  </pic:spPr>
                </pic:pic>
              </a:graphicData>
            </a:graphic>
          </wp:anchor>
        </w:drawing>
      </w:r>
      <w:r w:rsidR="002B1960">
        <w:rPr>
          <w:rFonts w:hint="eastAsia"/>
          <w:sz w:val="24"/>
          <w:szCs w:val="24"/>
        </w:rPr>
        <w:t>１５日（水）</w:t>
      </w:r>
      <w:r>
        <w:rPr>
          <w:rFonts w:hint="eastAsia"/>
          <w:sz w:val="24"/>
          <w:szCs w:val="24"/>
        </w:rPr>
        <w:t>読書の時間、月例テスト、体力テスト①、</w:t>
      </w:r>
      <w:r w:rsidR="002B1960">
        <w:rPr>
          <w:rFonts w:hint="eastAsia"/>
          <w:sz w:val="24"/>
          <w:szCs w:val="24"/>
        </w:rPr>
        <w:t>集団下校</w:t>
      </w:r>
    </w:p>
    <w:p w:rsidR="00287CFE" w:rsidRPr="00365A13" w:rsidRDefault="001B1F08">
      <w:pPr>
        <w:rPr>
          <w:sz w:val="24"/>
          <w:szCs w:val="24"/>
        </w:rPr>
      </w:pPr>
      <w:r>
        <w:rPr>
          <w:noProof/>
          <w:sz w:val="24"/>
          <w:szCs w:val="24"/>
        </w:rPr>
        <w:lastRenderedPageBreak/>
        <w:pict>
          <v:shape id="_x0000_s2071" type="#_x0000_t202" style="position:absolute;left:0;text-align:left;margin-left:-9.45pt;margin-top:-35.8pt;width:324pt;height:30.75pt;z-index:251668480" fillcolor="#f79646 [3209]" strokecolor="#f2f2f2 [3041]" strokeweight="3pt">
            <v:shadow on="t" type="perspective" color="#974706 [1609]" opacity=".5" offset="1pt" offset2="-1pt"/>
            <v:textbox inset="5.85pt,.7pt,5.85pt,.7pt">
              <w:txbxContent>
                <w:p w:rsidR="00FB43E9" w:rsidRPr="00FB43E9" w:rsidRDefault="00FB43E9" w:rsidP="000B15F7">
                  <w:pPr>
                    <w:jc w:val="center"/>
                    <w:rPr>
                      <w:rFonts w:ascii="HG丸ｺﾞｼｯｸM-PRO" w:eastAsia="HG丸ｺﾞｼｯｸM-PRO"/>
                      <w:sz w:val="28"/>
                      <w:szCs w:val="28"/>
                    </w:rPr>
                  </w:pPr>
                  <w:r w:rsidRPr="00FB43E9">
                    <w:rPr>
                      <w:rFonts w:ascii="HG丸ｺﾞｼｯｸM-PRO" w:eastAsia="HG丸ｺﾞｼｯｸM-PRO" w:hint="eastAsia"/>
                      <w:sz w:val="28"/>
                      <w:szCs w:val="28"/>
                    </w:rPr>
                    <w:t>平成２５年度　森中学校区一貫教育スタート！</w:t>
                  </w:r>
                </w:p>
              </w:txbxContent>
            </v:textbox>
          </v:shape>
        </w:pict>
      </w:r>
      <w:r w:rsidR="00C60B64">
        <w:rPr>
          <w:rFonts w:hint="eastAsia"/>
          <w:sz w:val="24"/>
          <w:szCs w:val="24"/>
        </w:rPr>
        <w:t xml:space="preserve">　</w:t>
      </w:r>
      <w:r w:rsidR="00C57404">
        <w:rPr>
          <w:rFonts w:hint="eastAsia"/>
          <w:sz w:val="24"/>
          <w:szCs w:val="24"/>
        </w:rPr>
        <w:t>幼稚園</w:t>
      </w:r>
      <w:r w:rsidR="00B35B81">
        <w:rPr>
          <w:rFonts w:hint="eastAsia"/>
          <w:sz w:val="24"/>
          <w:szCs w:val="24"/>
        </w:rPr>
        <w:t>（保育園）</w:t>
      </w:r>
      <w:r w:rsidR="00C57404">
        <w:rPr>
          <w:rFonts w:hint="eastAsia"/>
          <w:sz w:val="24"/>
          <w:szCs w:val="24"/>
        </w:rPr>
        <w:t>から中学校まで同じ仲間とともに学び、絆を</w:t>
      </w:r>
      <w:r w:rsidR="00C60B64">
        <w:rPr>
          <w:rFonts w:hint="eastAsia"/>
          <w:sz w:val="24"/>
          <w:szCs w:val="24"/>
        </w:rPr>
        <w:t>深められる点が、この森中学校区の他校区</w:t>
      </w:r>
      <w:r w:rsidR="00365A13">
        <w:rPr>
          <w:rFonts w:hint="eastAsia"/>
          <w:sz w:val="24"/>
          <w:szCs w:val="24"/>
        </w:rPr>
        <w:t>にはな</w:t>
      </w:r>
      <w:r w:rsidR="00C60B64">
        <w:rPr>
          <w:rFonts w:hint="eastAsia"/>
          <w:sz w:val="24"/>
          <w:szCs w:val="24"/>
        </w:rPr>
        <w:t>いよさです</w:t>
      </w:r>
      <w:r w:rsidR="000611C8">
        <w:rPr>
          <w:rFonts w:hint="eastAsia"/>
          <w:sz w:val="24"/>
          <w:szCs w:val="24"/>
        </w:rPr>
        <w:t>。</w:t>
      </w:r>
      <w:r w:rsidR="00B35B81">
        <w:rPr>
          <w:rFonts w:hint="eastAsia"/>
          <w:sz w:val="24"/>
          <w:szCs w:val="24"/>
        </w:rPr>
        <w:t>保育園・</w:t>
      </w:r>
      <w:r w:rsidR="000611C8">
        <w:rPr>
          <w:rFonts w:hint="eastAsia"/>
          <w:sz w:val="24"/>
          <w:szCs w:val="24"/>
        </w:rPr>
        <w:t>幼稚園・小学校・中学校・家庭・地域が</w:t>
      </w:r>
      <w:r w:rsidR="000611C8" w:rsidRPr="00B35B81">
        <w:rPr>
          <w:rFonts w:asciiTheme="majorEastAsia" w:eastAsiaTheme="majorEastAsia" w:hAnsiTheme="majorEastAsia" w:hint="eastAsia"/>
          <w:sz w:val="24"/>
          <w:szCs w:val="24"/>
        </w:rPr>
        <w:t>「中学校を卒業する時点で、このよう</w:t>
      </w:r>
      <w:r w:rsidR="00C60B64" w:rsidRPr="00B35B81">
        <w:rPr>
          <w:rFonts w:asciiTheme="majorEastAsia" w:eastAsiaTheme="majorEastAsia" w:hAnsiTheme="majorEastAsia" w:hint="eastAsia"/>
          <w:sz w:val="24"/>
          <w:szCs w:val="24"/>
        </w:rPr>
        <w:t>な子どもに育ってほしい」</w:t>
      </w:r>
      <w:r w:rsidR="00C60B64">
        <w:rPr>
          <w:rFonts w:hint="eastAsia"/>
          <w:sz w:val="24"/>
          <w:szCs w:val="24"/>
        </w:rPr>
        <w:t>という</w:t>
      </w:r>
      <w:r w:rsidR="00C60B64" w:rsidRPr="00B35B81">
        <w:rPr>
          <w:rFonts w:hint="eastAsia"/>
          <w:sz w:val="24"/>
          <w:szCs w:val="24"/>
          <w:u w:val="wave"/>
        </w:rPr>
        <w:t>願いを共有</w:t>
      </w:r>
      <w:r w:rsidR="00C60B64">
        <w:rPr>
          <w:rFonts w:hint="eastAsia"/>
          <w:sz w:val="24"/>
          <w:szCs w:val="24"/>
        </w:rPr>
        <w:t>し、そのために</w:t>
      </w:r>
      <w:r w:rsidR="00C60B64" w:rsidRPr="00B35B81">
        <w:rPr>
          <w:rFonts w:hint="eastAsia"/>
          <w:sz w:val="24"/>
          <w:szCs w:val="24"/>
          <w:u w:val="wave"/>
        </w:rPr>
        <w:t>必要な取り組みを進める</w:t>
      </w:r>
      <w:r w:rsidR="00C60B64">
        <w:rPr>
          <w:rFonts w:hint="eastAsia"/>
          <w:sz w:val="24"/>
          <w:szCs w:val="24"/>
        </w:rPr>
        <w:t>ことが、この一貫教育の最大の意味です。</w:t>
      </w:r>
      <w:r w:rsidR="00365A13">
        <w:rPr>
          <w:rFonts w:hint="eastAsia"/>
          <w:sz w:val="24"/>
          <w:szCs w:val="24"/>
        </w:rPr>
        <w:t>今年度は、</w:t>
      </w:r>
      <w:r w:rsidR="00C60B64" w:rsidRPr="00B35B81">
        <w:rPr>
          <w:rFonts w:asciiTheme="majorEastAsia" w:eastAsiaTheme="majorEastAsia" w:hAnsiTheme="majorEastAsia" w:hint="eastAsia"/>
          <w:sz w:val="24"/>
          <w:szCs w:val="24"/>
        </w:rPr>
        <w:t>「読書習慣を身に付ける・気持ちのよいあいさつができる・自分で靴の整頓ができる」</w:t>
      </w:r>
      <w:r w:rsidR="00C60B64">
        <w:rPr>
          <w:rFonts w:hint="eastAsia"/>
          <w:sz w:val="24"/>
          <w:szCs w:val="24"/>
        </w:rPr>
        <w:t>この３点を通して、</w:t>
      </w:r>
      <w:r w:rsidR="00365A13">
        <w:rPr>
          <w:rFonts w:hint="eastAsia"/>
          <w:sz w:val="24"/>
          <w:szCs w:val="24"/>
        </w:rPr>
        <w:t>本校区のすべての子どもたちに、</w:t>
      </w:r>
      <w:r w:rsidR="00365A13" w:rsidRPr="00B35B81">
        <w:rPr>
          <w:rFonts w:hint="eastAsia"/>
          <w:sz w:val="24"/>
          <w:szCs w:val="24"/>
          <w:u w:val="wave"/>
        </w:rPr>
        <w:t>『</w:t>
      </w:r>
      <w:r w:rsidR="00C60B64" w:rsidRPr="00B35B81">
        <w:rPr>
          <w:rFonts w:hint="eastAsia"/>
          <w:sz w:val="24"/>
          <w:szCs w:val="24"/>
          <w:u w:val="wave"/>
        </w:rPr>
        <w:t>自立心</w:t>
      </w:r>
      <w:r w:rsidR="00365A13" w:rsidRPr="00B35B81">
        <w:rPr>
          <w:rFonts w:hint="eastAsia"/>
          <w:sz w:val="24"/>
          <w:szCs w:val="24"/>
          <w:u w:val="wave"/>
        </w:rPr>
        <w:t>』</w:t>
      </w:r>
      <w:r w:rsidR="00C60B64" w:rsidRPr="00B35B81">
        <w:rPr>
          <w:rFonts w:hint="eastAsia"/>
          <w:sz w:val="24"/>
          <w:szCs w:val="24"/>
          <w:u w:val="wave"/>
        </w:rPr>
        <w:t>や</w:t>
      </w:r>
      <w:r w:rsidR="00365A13" w:rsidRPr="00B35B81">
        <w:rPr>
          <w:rFonts w:hint="eastAsia"/>
          <w:sz w:val="24"/>
          <w:szCs w:val="24"/>
          <w:u w:val="wave"/>
        </w:rPr>
        <w:t>『生きる力』の基礎</w:t>
      </w:r>
      <w:r w:rsidR="00365A13">
        <w:rPr>
          <w:rFonts w:hint="eastAsia"/>
          <w:sz w:val="24"/>
          <w:szCs w:val="24"/>
        </w:rPr>
        <w:t>を育てたいと考えています。御家庭・地域でもぜひ御理解・御協力をお願いします。</w:t>
      </w:r>
    </w:p>
    <w:p w:rsidR="00287CFE" w:rsidRDefault="000B15F7">
      <w:r>
        <w:rPr>
          <w:noProof/>
        </w:rPr>
        <w:pict>
          <v:rect id="_x0000_s2075" style="position:absolute;left:0;text-align:left;margin-left:.3pt;margin-top:11.45pt;width:489.75pt;height:629.25pt;z-index:251672063" fillcolor="#fabf8f [1945]" strokecolor="#fabf8f [1945]" strokeweight="1pt">
            <v:fill color2="#fde9d9 [665]" angle="-45" focus="-50%" type="gradient"/>
            <v:shadow on="t" color="#974706 [1609]" opacity=".5" offset="6pt,6pt"/>
            <v:textbox inset="5.85pt,.7pt,5.85pt,.7pt"/>
          </v:rect>
        </w:pict>
      </w:r>
    </w:p>
    <w:p w:rsidR="00287CFE" w:rsidRDefault="000B15F7">
      <w:r w:rsidRPr="000B15F7">
        <w:drawing>
          <wp:anchor distT="0" distB="0" distL="114300" distR="114300" simplePos="0" relativeHeight="251672576" behindDoc="0" locked="0" layoutInCell="1" allowOverlap="1">
            <wp:simplePos x="0" y="0"/>
            <wp:positionH relativeFrom="column">
              <wp:posOffset>365760</wp:posOffset>
            </wp:positionH>
            <wp:positionV relativeFrom="paragraph">
              <wp:posOffset>31115</wp:posOffset>
            </wp:positionV>
            <wp:extent cx="5467350" cy="7715250"/>
            <wp:effectExtent l="19050" t="0" r="0" b="0"/>
            <wp:wrapNone/>
            <wp:docPr id="10" name="図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467350" cy="7715250"/>
                    </a:xfrm>
                    <a:prstGeom prst="rect">
                      <a:avLst/>
                    </a:prstGeom>
                  </pic:spPr>
                </pic:pic>
              </a:graphicData>
            </a:graphic>
          </wp:anchor>
        </w:drawing>
      </w:r>
    </w:p>
    <w:p w:rsidR="00287CFE" w:rsidRDefault="00287CFE"/>
    <w:p w:rsidR="00287CFE" w:rsidRDefault="00287CFE"/>
    <w:p w:rsidR="00287CFE" w:rsidRDefault="00287CFE"/>
    <w:p w:rsidR="00FB43E9" w:rsidRDefault="00FB43E9"/>
    <w:p w:rsidR="00FB43E9" w:rsidRDefault="00FB43E9"/>
    <w:p w:rsidR="00FB43E9" w:rsidRDefault="00FB43E9"/>
    <w:p w:rsidR="00FB43E9" w:rsidRDefault="00FB43E9"/>
    <w:p w:rsidR="00FB43E9" w:rsidRDefault="00FB43E9"/>
    <w:p w:rsidR="00FB43E9" w:rsidRDefault="00FB43E9"/>
    <w:p w:rsidR="00FB43E9" w:rsidRDefault="00FB43E9"/>
    <w:p w:rsidR="00FB43E9" w:rsidRDefault="00FB43E9"/>
    <w:p w:rsidR="00FB43E9" w:rsidRDefault="00FB43E9"/>
    <w:p w:rsidR="00FB43E9" w:rsidRDefault="00FB43E9"/>
    <w:p w:rsidR="00FB43E9" w:rsidRDefault="00FB43E9"/>
    <w:p w:rsidR="00FB43E9" w:rsidRDefault="00FB43E9"/>
    <w:p w:rsidR="00FB43E9" w:rsidRDefault="00FB43E9"/>
    <w:p w:rsidR="00FB43E9" w:rsidRDefault="00FB43E9"/>
    <w:p w:rsidR="00FB43E9" w:rsidRDefault="00FB43E9"/>
    <w:p w:rsidR="00FB43E9" w:rsidRDefault="00FB43E9"/>
    <w:p w:rsidR="00FB43E9" w:rsidRDefault="00FB43E9"/>
    <w:p w:rsidR="00FB43E9" w:rsidRDefault="00FB43E9"/>
    <w:p w:rsidR="00FB43E9" w:rsidRDefault="00FB43E9"/>
    <w:p w:rsidR="00FB43E9" w:rsidRDefault="00FB43E9"/>
    <w:p w:rsidR="00FB43E9" w:rsidRDefault="00FB43E9"/>
    <w:p w:rsidR="00FB43E9" w:rsidRDefault="00FB43E9"/>
    <w:p w:rsidR="00FB43E9" w:rsidRDefault="00FB43E9"/>
    <w:p w:rsidR="00FB43E9" w:rsidRDefault="00FB43E9"/>
    <w:p w:rsidR="00FB43E9" w:rsidRDefault="00FB43E9"/>
    <w:p w:rsidR="00FB43E9" w:rsidRDefault="00FB43E9"/>
    <w:p w:rsidR="00FB43E9" w:rsidRDefault="00FB43E9"/>
    <w:p w:rsidR="00FB43E9" w:rsidRDefault="00FB43E9"/>
    <w:p w:rsidR="00FB43E9" w:rsidRDefault="00FB43E9"/>
    <w:p w:rsidR="00FB43E9" w:rsidRDefault="00FB43E9"/>
    <w:sectPr w:rsidR="00FB43E9" w:rsidSect="0038425F">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545" w:rsidRDefault="00F61545" w:rsidP="000F7484">
      <w:r>
        <w:separator/>
      </w:r>
    </w:p>
  </w:endnote>
  <w:endnote w:type="continuationSeparator" w:id="0">
    <w:p w:rsidR="00F61545" w:rsidRDefault="00F61545" w:rsidP="000F748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ＤＦ特太ゴシック体">
    <w:altName w:val="ＭＳ 明朝"/>
    <w:panose1 w:val="02010609000101010101"/>
    <w:charset w:val="80"/>
    <w:family w:val="auto"/>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545" w:rsidRDefault="00F61545" w:rsidP="000F7484">
      <w:r>
        <w:separator/>
      </w:r>
    </w:p>
  </w:footnote>
  <w:footnote w:type="continuationSeparator" w:id="0">
    <w:p w:rsidR="00F61545" w:rsidRDefault="00F61545" w:rsidP="000F74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27650">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7484"/>
    <w:rsid w:val="00024D4B"/>
    <w:rsid w:val="000611C8"/>
    <w:rsid w:val="00067AB5"/>
    <w:rsid w:val="000A70BD"/>
    <w:rsid w:val="000B15F7"/>
    <w:rsid w:val="000B7FC9"/>
    <w:rsid w:val="000D2DA8"/>
    <w:rsid w:val="000F7484"/>
    <w:rsid w:val="00124752"/>
    <w:rsid w:val="001A5373"/>
    <w:rsid w:val="001B1F08"/>
    <w:rsid w:val="002428A6"/>
    <w:rsid w:val="00244B76"/>
    <w:rsid w:val="00274551"/>
    <w:rsid w:val="00287CFE"/>
    <w:rsid w:val="0029230B"/>
    <w:rsid w:val="002B1960"/>
    <w:rsid w:val="002C603C"/>
    <w:rsid w:val="003200DA"/>
    <w:rsid w:val="003626FC"/>
    <w:rsid w:val="00365A13"/>
    <w:rsid w:val="00376A8D"/>
    <w:rsid w:val="0038425F"/>
    <w:rsid w:val="003A4346"/>
    <w:rsid w:val="003C7D8C"/>
    <w:rsid w:val="003D0336"/>
    <w:rsid w:val="003E33DF"/>
    <w:rsid w:val="003E7354"/>
    <w:rsid w:val="0040294E"/>
    <w:rsid w:val="00413E88"/>
    <w:rsid w:val="00434F79"/>
    <w:rsid w:val="004A02EA"/>
    <w:rsid w:val="004B121C"/>
    <w:rsid w:val="004B3DCA"/>
    <w:rsid w:val="0052274F"/>
    <w:rsid w:val="00542062"/>
    <w:rsid w:val="005C10B8"/>
    <w:rsid w:val="00632814"/>
    <w:rsid w:val="00685905"/>
    <w:rsid w:val="00687D8F"/>
    <w:rsid w:val="006A4D28"/>
    <w:rsid w:val="00706869"/>
    <w:rsid w:val="00757E67"/>
    <w:rsid w:val="007C47F2"/>
    <w:rsid w:val="007F24F9"/>
    <w:rsid w:val="009205E9"/>
    <w:rsid w:val="00930109"/>
    <w:rsid w:val="009348B7"/>
    <w:rsid w:val="009A06CF"/>
    <w:rsid w:val="009B56F6"/>
    <w:rsid w:val="009D7384"/>
    <w:rsid w:val="009E49AF"/>
    <w:rsid w:val="00A47755"/>
    <w:rsid w:val="00AC6F86"/>
    <w:rsid w:val="00B1501C"/>
    <w:rsid w:val="00B35B81"/>
    <w:rsid w:val="00B4797A"/>
    <w:rsid w:val="00C05DA4"/>
    <w:rsid w:val="00C242ED"/>
    <w:rsid w:val="00C57404"/>
    <w:rsid w:val="00C60B64"/>
    <w:rsid w:val="00CB5EEE"/>
    <w:rsid w:val="00CC28C2"/>
    <w:rsid w:val="00CD1883"/>
    <w:rsid w:val="00CD33E6"/>
    <w:rsid w:val="00CD4073"/>
    <w:rsid w:val="00CD631C"/>
    <w:rsid w:val="00D35AA6"/>
    <w:rsid w:val="00F249F0"/>
    <w:rsid w:val="00F57A17"/>
    <w:rsid w:val="00F61545"/>
    <w:rsid w:val="00FB43E9"/>
    <w:rsid w:val="00FC756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50">
      <v:textbox inset="5.85pt,.7pt,5.85pt,.7pt"/>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8B7"/>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F7484"/>
    <w:pPr>
      <w:tabs>
        <w:tab w:val="center" w:pos="4252"/>
        <w:tab w:val="right" w:pos="8504"/>
      </w:tabs>
      <w:snapToGrid w:val="0"/>
    </w:pPr>
  </w:style>
  <w:style w:type="character" w:customStyle="1" w:styleId="a4">
    <w:name w:val="ヘッダー (文字)"/>
    <w:basedOn w:val="a0"/>
    <w:link w:val="a3"/>
    <w:uiPriority w:val="99"/>
    <w:semiHidden/>
    <w:rsid w:val="000F7484"/>
  </w:style>
  <w:style w:type="paragraph" w:styleId="a5">
    <w:name w:val="footer"/>
    <w:basedOn w:val="a"/>
    <w:link w:val="a6"/>
    <w:uiPriority w:val="99"/>
    <w:semiHidden/>
    <w:unhideWhenUsed/>
    <w:rsid w:val="000F7484"/>
    <w:pPr>
      <w:tabs>
        <w:tab w:val="center" w:pos="4252"/>
        <w:tab w:val="right" w:pos="8504"/>
      </w:tabs>
      <w:snapToGrid w:val="0"/>
    </w:pPr>
  </w:style>
  <w:style w:type="character" w:customStyle="1" w:styleId="a6">
    <w:name w:val="フッター (文字)"/>
    <w:basedOn w:val="a0"/>
    <w:link w:val="a5"/>
    <w:uiPriority w:val="99"/>
    <w:semiHidden/>
    <w:rsid w:val="000F7484"/>
  </w:style>
  <w:style w:type="paragraph" w:styleId="a7">
    <w:name w:val="Balloon Text"/>
    <w:basedOn w:val="a"/>
    <w:link w:val="a8"/>
    <w:uiPriority w:val="99"/>
    <w:semiHidden/>
    <w:unhideWhenUsed/>
    <w:rsid w:val="000F74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748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鈴木仁一</dc:creator>
  <cp:lastModifiedBy>森町立学校</cp:lastModifiedBy>
  <cp:revision>8</cp:revision>
  <cp:lastPrinted>2013-04-19T01:44:00Z</cp:lastPrinted>
  <dcterms:created xsi:type="dcterms:W3CDTF">2013-04-18T21:50:00Z</dcterms:created>
  <dcterms:modified xsi:type="dcterms:W3CDTF">2013-04-19T02:03:00Z</dcterms:modified>
</cp:coreProperties>
</file>